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79" w:rsidRDefault="00926379" w:rsidP="0053422F">
      <w:pPr>
        <w:pStyle w:val="Nagwek2"/>
        <w:numPr>
          <w:ilvl w:val="0"/>
          <w:numId w:val="16"/>
        </w:numPr>
        <w:tabs>
          <w:tab w:val="clear" w:pos="2160"/>
          <w:tab w:val="num" w:pos="1134"/>
        </w:tabs>
        <w:ind w:left="1134" w:hanging="1134"/>
        <w:rPr>
          <w:bCs/>
          <w:u w:val="single"/>
        </w:rPr>
      </w:pPr>
      <w:r>
        <w:rPr>
          <w:bCs/>
          <w:u w:val="single"/>
        </w:rPr>
        <w:t>Opis konstrukcyjno – materiałowy.</w:t>
      </w:r>
    </w:p>
    <w:p w:rsidR="00926379" w:rsidRPr="003F4801" w:rsidRDefault="00926379" w:rsidP="0053422F">
      <w:pPr>
        <w:numPr>
          <w:ilvl w:val="3"/>
          <w:numId w:val="16"/>
        </w:numPr>
        <w:ind w:left="1560"/>
        <w:jc w:val="both"/>
        <w:rPr>
          <w:b/>
          <w:bCs/>
          <w:sz w:val="28"/>
          <w:szCs w:val="28"/>
        </w:rPr>
      </w:pPr>
      <w:r w:rsidRPr="00254E5E">
        <w:rPr>
          <w:b/>
          <w:sz w:val="28"/>
          <w:szCs w:val="28"/>
        </w:rPr>
        <w:t>Fundamenty:</w:t>
      </w:r>
    </w:p>
    <w:p w:rsidR="00926379" w:rsidRDefault="006D156F" w:rsidP="0053422F">
      <w:pPr>
        <w:pStyle w:val="Akapitzlist"/>
        <w:numPr>
          <w:ilvl w:val="0"/>
          <w:numId w:val="8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Ławy - żelbetowe z betonu C20/25, stal klasy A-III</w:t>
      </w:r>
      <w:r w:rsidR="00926379">
        <w:rPr>
          <w:bCs/>
          <w:sz w:val="28"/>
          <w:szCs w:val="28"/>
        </w:rPr>
        <w:t>.</w:t>
      </w:r>
    </w:p>
    <w:p w:rsidR="006D156F" w:rsidRDefault="006D156F" w:rsidP="0053422F">
      <w:pPr>
        <w:pStyle w:val="Akapitzlist"/>
        <w:numPr>
          <w:ilvl w:val="0"/>
          <w:numId w:val="8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Stopy  - żelbetowe z betonu C20/25, stal klasy A-III.</w:t>
      </w:r>
    </w:p>
    <w:p w:rsidR="006D156F" w:rsidRDefault="006D156F" w:rsidP="0053422F">
      <w:pPr>
        <w:pStyle w:val="Akapitzlist"/>
        <w:numPr>
          <w:ilvl w:val="0"/>
          <w:numId w:val="8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Izolacja - 2x papa asfaltowa na </w:t>
      </w:r>
      <w:proofErr w:type="spellStart"/>
      <w:r>
        <w:rPr>
          <w:bCs/>
          <w:sz w:val="28"/>
          <w:szCs w:val="28"/>
        </w:rPr>
        <w:t>lapiku</w:t>
      </w:r>
      <w:proofErr w:type="spellEnd"/>
      <w:r>
        <w:rPr>
          <w:bCs/>
          <w:sz w:val="28"/>
          <w:szCs w:val="28"/>
        </w:rPr>
        <w:t>.</w:t>
      </w:r>
    </w:p>
    <w:p w:rsidR="006D156F" w:rsidRDefault="00926379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 w:rsidRPr="00254E5E">
        <w:rPr>
          <w:b/>
          <w:sz w:val="28"/>
          <w:szCs w:val="28"/>
        </w:rPr>
        <w:t>Ściany</w:t>
      </w:r>
      <w:r w:rsidR="006D156F">
        <w:rPr>
          <w:b/>
          <w:sz w:val="28"/>
          <w:szCs w:val="28"/>
        </w:rPr>
        <w:t xml:space="preserve"> fundamentowe:</w:t>
      </w:r>
    </w:p>
    <w:p w:rsidR="006D156F" w:rsidRDefault="006D156F" w:rsidP="0053422F">
      <w:pPr>
        <w:pStyle w:val="Akapitzlist"/>
        <w:numPr>
          <w:ilvl w:val="0"/>
          <w:numId w:val="10"/>
        </w:numPr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 bloczków betonowych na zaprawie cementowej. Ociepla się styropianem EPS80-038 typu </w:t>
      </w:r>
      <w:r w:rsidR="00BF235F">
        <w:rPr>
          <w:sz w:val="28"/>
          <w:szCs w:val="28"/>
        </w:rPr>
        <w:t>(styropian fundamentowy, wodoodporny)</w:t>
      </w:r>
      <w:r>
        <w:rPr>
          <w:sz w:val="28"/>
          <w:szCs w:val="28"/>
        </w:rPr>
        <w:t xml:space="preserve"> gr. 16 cm mocowanym na klej i dyble, siatka 2 warstwy na klej.</w:t>
      </w:r>
    </w:p>
    <w:p w:rsidR="006D156F" w:rsidRPr="006D156F" w:rsidRDefault="006D156F" w:rsidP="0053422F">
      <w:pPr>
        <w:pStyle w:val="Akapitzlist"/>
        <w:numPr>
          <w:ilvl w:val="0"/>
          <w:numId w:val="10"/>
        </w:numPr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Izolacja - 2x emulsja bitumiczna.</w:t>
      </w:r>
    </w:p>
    <w:p w:rsidR="00926379" w:rsidRDefault="006D156F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Ściany</w:t>
      </w:r>
      <w:r w:rsidR="00926379">
        <w:rPr>
          <w:b/>
          <w:sz w:val="28"/>
          <w:szCs w:val="28"/>
        </w:rPr>
        <w:t>:</w:t>
      </w:r>
    </w:p>
    <w:p w:rsidR="007363AD" w:rsidRDefault="007363AD" w:rsidP="0053422F">
      <w:pPr>
        <w:pStyle w:val="Akapitzlist"/>
        <w:numPr>
          <w:ilvl w:val="2"/>
          <w:numId w:val="12"/>
        </w:numPr>
        <w:tabs>
          <w:tab w:val="num" w:pos="1843"/>
        </w:tabs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Ściany zewnętrzne</w:t>
      </w:r>
      <w:r w:rsidR="00BF235F">
        <w:rPr>
          <w:sz w:val="28"/>
          <w:szCs w:val="28"/>
        </w:rPr>
        <w:t xml:space="preserve"> powyżej fundamentu</w:t>
      </w:r>
      <w:r>
        <w:rPr>
          <w:sz w:val="28"/>
          <w:szCs w:val="28"/>
        </w:rPr>
        <w:t xml:space="preserve"> </w:t>
      </w:r>
      <w:r w:rsidR="00926379" w:rsidRPr="00F67F4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D156F">
        <w:rPr>
          <w:sz w:val="28"/>
          <w:szCs w:val="28"/>
        </w:rPr>
        <w:t>z cegły ceramicznej "poniemieckiej"</w:t>
      </w:r>
      <w:r w:rsidR="00BF235F">
        <w:rPr>
          <w:sz w:val="28"/>
          <w:szCs w:val="28"/>
        </w:rPr>
        <w:t xml:space="preserve"> lub klinkierowej w kolorze czerwonym (najlepiej ceglastym)</w:t>
      </w:r>
      <w:r w:rsidR="006D156F">
        <w:rPr>
          <w:sz w:val="28"/>
          <w:szCs w:val="28"/>
        </w:rPr>
        <w:t xml:space="preserve"> gr. 36÷38 cm na zaprawie cementowo</w:t>
      </w:r>
      <w:r w:rsidR="00BF235F">
        <w:rPr>
          <w:sz w:val="28"/>
          <w:szCs w:val="28"/>
        </w:rPr>
        <w:t xml:space="preserve"> – </w:t>
      </w:r>
      <w:r w:rsidR="006D156F">
        <w:rPr>
          <w:sz w:val="28"/>
          <w:szCs w:val="28"/>
        </w:rPr>
        <w:t>w</w:t>
      </w:r>
      <w:r w:rsidR="00BF235F">
        <w:rPr>
          <w:sz w:val="28"/>
          <w:szCs w:val="28"/>
        </w:rPr>
        <w:t xml:space="preserve">apiennej, spoiny gr. 1,5 </w:t>
      </w:r>
      <w:proofErr w:type="spellStart"/>
      <w:r w:rsidR="00BF235F">
        <w:rPr>
          <w:sz w:val="28"/>
          <w:szCs w:val="28"/>
        </w:rPr>
        <w:t>cm</w:t>
      </w:r>
      <w:proofErr w:type="spellEnd"/>
      <w:r w:rsidR="006D156F">
        <w:rPr>
          <w:sz w:val="28"/>
          <w:szCs w:val="28"/>
        </w:rPr>
        <w:t>.</w:t>
      </w:r>
    </w:p>
    <w:p w:rsidR="00BF235F" w:rsidRDefault="00BF235F" w:rsidP="0053422F">
      <w:pPr>
        <w:pStyle w:val="Akapitzlist"/>
        <w:numPr>
          <w:ilvl w:val="2"/>
          <w:numId w:val="12"/>
        </w:numPr>
        <w:tabs>
          <w:tab w:val="num" w:pos="1843"/>
        </w:tabs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Ściany zewnętrzne cokół – z kamienia łamanego polnego lub ciętego polnego (np. sjenit lub granit) w kolorze naturalnym na zaprawie cementowo – wapiennej, spoiny gr. 1,5 cm profilowane. Kamień zabezpieczyć środkami ochronnymi bezbarwnymi.</w:t>
      </w:r>
    </w:p>
    <w:p w:rsidR="0053422F" w:rsidRPr="0053422F" w:rsidRDefault="0053422F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Słupy - </w:t>
      </w:r>
      <w:r>
        <w:rPr>
          <w:bCs/>
          <w:sz w:val="28"/>
          <w:szCs w:val="28"/>
        </w:rPr>
        <w:t>żelbetowe z betonu C20/25, stal klasy A-III</w:t>
      </w:r>
      <w:r w:rsidR="00677126">
        <w:rPr>
          <w:bCs/>
          <w:sz w:val="28"/>
          <w:szCs w:val="28"/>
        </w:rPr>
        <w:t>, oklejone płytkami klinkierowymi w kolorze ceglastym lub elementami ciętymi z cegły ceramicznej „poniemieckiej” w kolorze ceglastym</w:t>
      </w:r>
      <w:r>
        <w:rPr>
          <w:bCs/>
          <w:sz w:val="28"/>
          <w:szCs w:val="28"/>
        </w:rPr>
        <w:t>.</w:t>
      </w:r>
    </w:p>
    <w:p w:rsidR="0053422F" w:rsidRPr="0053422F" w:rsidRDefault="0053422F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 w:rsidRPr="0053422F">
        <w:rPr>
          <w:b/>
          <w:bCs/>
          <w:sz w:val="28"/>
          <w:szCs w:val="28"/>
        </w:rPr>
        <w:t xml:space="preserve">Podciągi - </w:t>
      </w:r>
      <w:r w:rsidRPr="0053422F">
        <w:rPr>
          <w:bCs/>
          <w:sz w:val="28"/>
          <w:szCs w:val="28"/>
        </w:rPr>
        <w:t>żelbetowe z betonu C20/25, stal klasy A-III</w:t>
      </w:r>
      <w:r w:rsidR="00D902AA">
        <w:rPr>
          <w:bCs/>
          <w:sz w:val="28"/>
          <w:szCs w:val="28"/>
        </w:rPr>
        <w:t>, oklejone płytkami klinkierowymi w kolorze ceglastym lub elementami ciętymi z cegły ceramicznej „poniemieckiej” w kolorze ceglastym</w:t>
      </w:r>
      <w:r w:rsidRPr="0053422F">
        <w:rPr>
          <w:bCs/>
          <w:sz w:val="28"/>
          <w:szCs w:val="28"/>
        </w:rPr>
        <w:t>.</w:t>
      </w:r>
    </w:p>
    <w:p w:rsidR="0053422F" w:rsidRPr="0053422F" w:rsidRDefault="0053422F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 w:rsidRPr="0053422F">
        <w:rPr>
          <w:b/>
          <w:bCs/>
          <w:sz w:val="28"/>
          <w:szCs w:val="28"/>
        </w:rPr>
        <w:t xml:space="preserve">Rdzenie - </w:t>
      </w:r>
      <w:r w:rsidRPr="0053422F">
        <w:rPr>
          <w:bCs/>
          <w:sz w:val="28"/>
          <w:szCs w:val="28"/>
        </w:rPr>
        <w:t>żelbetowe z betonu C20/25, stal klasy A-III.</w:t>
      </w:r>
    </w:p>
    <w:p w:rsidR="0053422F" w:rsidRPr="0053422F" w:rsidRDefault="0053422F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 w:rsidRPr="0053422F">
        <w:rPr>
          <w:b/>
          <w:bCs/>
          <w:sz w:val="28"/>
          <w:szCs w:val="28"/>
        </w:rPr>
        <w:t xml:space="preserve">Wieńce - </w:t>
      </w:r>
      <w:r>
        <w:rPr>
          <w:bCs/>
          <w:sz w:val="28"/>
          <w:szCs w:val="28"/>
        </w:rPr>
        <w:t>żelbetowe z betonu C20/25, stal klasy A-III.</w:t>
      </w:r>
    </w:p>
    <w:p w:rsidR="0053422F" w:rsidRPr="0053422F" w:rsidRDefault="0053422F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Schody - </w:t>
      </w:r>
      <w:r w:rsidR="0035620D">
        <w:rPr>
          <w:bCs/>
          <w:sz w:val="28"/>
          <w:szCs w:val="28"/>
        </w:rPr>
        <w:t>betonowe</w:t>
      </w:r>
      <w:r>
        <w:rPr>
          <w:bCs/>
          <w:sz w:val="28"/>
          <w:szCs w:val="28"/>
        </w:rPr>
        <w:t xml:space="preserve"> z betonu C20/25</w:t>
      </w:r>
      <w:r w:rsidR="00D902AA">
        <w:rPr>
          <w:bCs/>
          <w:sz w:val="28"/>
          <w:szCs w:val="28"/>
        </w:rPr>
        <w:t>, obłożone płytkami kamiennymi lub płytkami z gresu lub terakoty o IV stopniu ścieralności w kolorze kamienia cokołu</w:t>
      </w:r>
      <w:r>
        <w:rPr>
          <w:bCs/>
          <w:sz w:val="28"/>
          <w:szCs w:val="28"/>
        </w:rPr>
        <w:t>.</w:t>
      </w:r>
    </w:p>
    <w:p w:rsidR="00926379" w:rsidRPr="00B47BC5" w:rsidRDefault="00FC40C3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Posadzka</w:t>
      </w:r>
      <w:r w:rsidR="00926379" w:rsidRPr="00B47BC5">
        <w:rPr>
          <w:b/>
          <w:sz w:val="28"/>
          <w:szCs w:val="28"/>
        </w:rPr>
        <w:t xml:space="preserve"> - </w:t>
      </w:r>
      <w:r w:rsidR="006D156F">
        <w:rPr>
          <w:sz w:val="28"/>
          <w:szCs w:val="28"/>
        </w:rPr>
        <w:t>wg opisu warstw</w:t>
      </w:r>
      <w:r w:rsidR="00D902AA">
        <w:rPr>
          <w:sz w:val="28"/>
          <w:szCs w:val="28"/>
        </w:rPr>
        <w:t>,</w:t>
      </w:r>
      <w:r w:rsidR="00796FD1">
        <w:rPr>
          <w:sz w:val="28"/>
          <w:szCs w:val="28"/>
        </w:rPr>
        <w:t xml:space="preserve"> posadzka z płyt</w:t>
      </w:r>
      <w:r w:rsidR="00D902AA">
        <w:rPr>
          <w:sz w:val="28"/>
          <w:szCs w:val="28"/>
        </w:rPr>
        <w:t xml:space="preserve"> </w:t>
      </w:r>
      <w:r w:rsidR="007A68CC">
        <w:rPr>
          <w:sz w:val="28"/>
          <w:szCs w:val="28"/>
        </w:rPr>
        <w:t>OSB lub sklej</w:t>
      </w:r>
      <w:r w:rsidR="00796FD1">
        <w:rPr>
          <w:sz w:val="28"/>
          <w:szCs w:val="28"/>
        </w:rPr>
        <w:t>ki</w:t>
      </w:r>
      <w:r w:rsidR="007A68CC">
        <w:rPr>
          <w:sz w:val="28"/>
          <w:szCs w:val="28"/>
        </w:rPr>
        <w:t xml:space="preserve"> gr. 32 mm</w:t>
      </w:r>
      <w:r w:rsidR="00796FD1">
        <w:rPr>
          <w:sz w:val="28"/>
          <w:szCs w:val="28"/>
        </w:rPr>
        <w:t xml:space="preserve"> </w:t>
      </w:r>
      <w:r w:rsidR="007A68CC">
        <w:rPr>
          <w:sz w:val="28"/>
          <w:szCs w:val="28"/>
        </w:rPr>
        <w:t>o warstwie wierzchniej z gumy gr. 1,0 cm lub więcej</w:t>
      </w:r>
      <w:r w:rsidR="00926379">
        <w:rPr>
          <w:sz w:val="28"/>
          <w:szCs w:val="28"/>
        </w:rPr>
        <w:t>.</w:t>
      </w:r>
    </w:p>
    <w:p w:rsidR="00926379" w:rsidRDefault="00926379" w:rsidP="0053422F">
      <w:pPr>
        <w:pStyle w:val="Akapitzlist"/>
        <w:numPr>
          <w:ilvl w:val="3"/>
          <w:numId w:val="16"/>
        </w:numPr>
        <w:ind w:left="1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Dach:</w:t>
      </w:r>
    </w:p>
    <w:p w:rsidR="00926379" w:rsidRPr="006D156F" w:rsidRDefault="00926379" w:rsidP="0053422F">
      <w:pPr>
        <w:pStyle w:val="Akapitzlist"/>
        <w:numPr>
          <w:ilvl w:val="2"/>
          <w:numId w:val="13"/>
        </w:numPr>
        <w:ind w:left="1701"/>
        <w:jc w:val="both"/>
        <w:rPr>
          <w:b/>
          <w:sz w:val="28"/>
          <w:szCs w:val="28"/>
        </w:rPr>
      </w:pPr>
      <w:r w:rsidRPr="00B47BC5">
        <w:rPr>
          <w:sz w:val="28"/>
          <w:szCs w:val="28"/>
        </w:rPr>
        <w:t>Obróbki blacharskie – z blachy ocynkowanej</w:t>
      </w:r>
      <w:r w:rsidR="00BF235F">
        <w:rPr>
          <w:sz w:val="28"/>
          <w:szCs w:val="28"/>
        </w:rPr>
        <w:t xml:space="preserve"> powlekanej </w:t>
      </w:r>
      <w:r w:rsidR="007A68CC">
        <w:rPr>
          <w:sz w:val="28"/>
          <w:szCs w:val="28"/>
        </w:rPr>
        <w:t xml:space="preserve">          </w:t>
      </w:r>
      <w:r w:rsidR="00BF235F">
        <w:rPr>
          <w:sz w:val="28"/>
          <w:szCs w:val="28"/>
        </w:rPr>
        <w:t>w kolorze</w:t>
      </w:r>
      <w:r w:rsidR="007A68CC">
        <w:rPr>
          <w:sz w:val="28"/>
          <w:szCs w:val="28"/>
        </w:rPr>
        <w:t xml:space="preserve"> pokrycia</w:t>
      </w:r>
      <w:r w:rsidRPr="00B47BC5">
        <w:rPr>
          <w:sz w:val="28"/>
          <w:szCs w:val="28"/>
        </w:rPr>
        <w:t>, rynny i  rury spustowe z blachy ocynkowanej</w:t>
      </w:r>
      <w:r w:rsidR="007A68CC">
        <w:rPr>
          <w:sz w:val="28"/>
          <w:szCs w:val="28"/>
        </w:rPr>
        <w:t xml:space="preserve"> powlekanej w kolorze pokrycia</w:t>
      </w:r>
      <w:r w:rsidRPr="00B47BC5">
        <w:rPr>
          <w:sz w:val="28"/>
          <w:szCs w:val="28"/>
        </w:rPr>
        <w:t>.</w:t>
      </w:r>
    </w:p>
    <w:p w:rsidR="006D156F" w:rsidRPr="006D156F" w:rsidRDefault="006D156F" w:rsidP="0053422F">
      <w:pPr>
        <w:pStyle w:val="Akapitzlist"/>
        <w:numPr>
          <w:ilvl w:val="2"/>
          <w:numId w:val="13"/>
        </w:numPr>
        <w:ind w:left="170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Pokrycie - z blachy </w:t>
      </w:r>
      <w:r w:rsidR="00F94F68">
        <w:rPr>
          <w:sz w:val="28"/>
          <w:szCs w:val="28"/>
        </w:rPr>
        <w:t>na</w:t>
      </w:r>
      <w:r>
        <w:rPr>
          <w:sz w:val="28"/>
          <w:szCs w:val="28"/>
        </w:rPr>
        <w:t xml:space="preserve"> rąbek</w:t>
      </w:r>
      <w:r w:rsidR="00F94F68">
        <w:rPr>
          <w:sz w:val="28"/>
          <w:szCs w:val="28"/>
        </w:rPr>
        <w:t xml:space="preserve"> stojący 32 mm w kolorze ceglastym, alternatywa antracyt</w:t>
      </w:r>
      <w:r>
        <w:rPr>
          <w:sz w:val="28"/>
          <w:szCs w:val="28"/>
        </w:rPr>
        <w:t xml:space="preserve"> lub papy bitumicznej</w:t>
      </w:r>
      <w:r w:rsidR="00F94F68">
        <w:rPr>
          <w:sz w:val="28"/>
          <w:szCs w:val="28"/>
        </w:rPr>
        <w:t xml:space="preserve"> </w:t>
      </w:r>
      <w:r w:rsidR="00677126">
        <w:rPr>
          <w:sz w:val="28"/>
          <w:szCs w:val="28"/>
        </w:rPr>
        <w:t>w kolorze ceglastym</w:t>
      </w:r>
      <w:r>
        <w:rPr>
          <w:sz w:val="28"/>
          <w:szCs w:val="28"/>
        </w:rPr>
        <w:t>.</w:t>
      </w:r>
    </w:p>
    <w:p w:rsidR="006D156F" w:rsidRPr="006D156F" w:rsidRDefault="006D156F" w:rsidP="0053422F">
      <w:pPr>
        <w:pStyle w:val="Akapitzlist"/>
        <w:numPr>
          <w:ilvl w:val="2"/>
          <w:numId w:val="13"/>
        </w:numPr>
        <w:ind w:left="170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Konstrukcja </w:t>
      </w:r>
      <w:r w:rsidR="00677126">
        <w:rPr>
          <w:sz w:val="28"/>
          <w:szCs w:val="28"/>
        </w:rPr>
        <w:t>–</w:t>
      </w:r>
      <w:r>
        <w:rPr>
          <w:sz w:val="28"/>
          <w:szCs w:val="28"/>
        </w:rPr>
        <w:t xml:space="preserve"> drewno klejone</w:t>
      </w:r>
      <w:r w:rsidR="0053422F">
        <w:rPr>
          <w:sz w:val="28"/>
          <w:szCs w:val="28"/>
        </w:rPr>
        <w:t xml:space="preserve"> GL24h</w:t>
      </w:r>
      <w:r w:rsidR="00677126">
        <w:rPr>
          <w:sz w:val="28"/>
          <w:szCs w:val="28"/>
        </w:rPr>
        <w:t xml:space="preserve"> zabezpieczone ognioochronnie i </w:t>
      </w:r>
      <w:proofErr w:type="spellStart"/>
      <w:r w:rsidR="00677126">
        <w:rPr>
          <w:sz w:val="28"/>
          <w:szCs w:val="28"/>
        </w:rPr>
        <w:t>grzyboochronnie</w:t>
      </w:r>
      <w:proofErr w:type="spellEnd"/>
      <w:r w:rsidR="00677126">
        <w:rPr>
          <w:sz w:val="28"/>
          <w:szCs w:val="28"/>
        </w:rPr>
        <w:t xml:space="preserve"> środkami bezbarwnymi oraz </w:t>
      </w:r>
      <w:r w:rsidR="00677126">
        <w:rPr>
          <w:sz w:val="28"/>
          <w:szCs w:val="28"/>
        </w:rPr>
        <w:lastRenderedPageBreak/>
        <w:t>lakierem bezbarwnym</w:t>
      </w:r>
      <w:r w:rsidR="0053422F">
        <w:rPr>
          <w:sz w:val="28"/>
          <w:szCs w:val="28"/>
        </w:rPr>
        <w:t xml:space="preserve">. Dźwigary 20x256 cm, wzmocnione belkami 15x36 </w:t>
      </w:r>
      <w:proofErr w:type="spellStart"/>
      <w:r w:rsidR="0053422F">
        <w:rPr>
          <w:sz w:val="28"/>
          <w:szCs w:val="28"/>
        </w:rPr>
        <w:t>cm</w:t>
      </w:r>
      <w:proofErr w:type="spellEnd"/>
      <w:r w:rsidR="0053422F">
        <w:rPr>
          <w:sz w:val="28"/>
          <w:szCs w:val="28"/>
        </w:rPr>
        <w:t>. Deskowanie gr. 15 mm, papa.</w:t>
      </w:r>
    </w:p>
    <w:sectPr w:rsidR="006D156F" w:rsidRPr="006D156F" w:rsidSect="006F50F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E88" w:rsidRDefault="007A5E88" w:rsidP="00183FBD">
      <w:r>
        <w:separator/>
      </w:r>
    </w:p>
  </w:endnote>
  <w:endnote w:type="continuationSeparator" w:id="0">
    <w:p w:rsidR="007A5E88" w:rsidRDefault="007A5E88" w:rsidP="00183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03391"/>
      <w:docPartObj>
        <w:docPartGallery w:val="Page Numbers (Bottom of Page)"/>
        <w:docPartUnique/>
      </w:docPartObj>
    </w:sdtPr>
    <w:sdtContent>
      <w:p w:rsidR="00183FBD" w:rsidRDefault="00183FBD">
        <w:pPr>
          <w:pStyle w:val="Stopka"/>
          <w:jc w:val="right"/>
        </w:pPr>
        <w:fldSimple w:instr=" PAGE   \* MERGEFORMAT ">
          <w:r w:rsidR="00796FD1">
            <w:rPr>
              <w:noProof/>
            </w:rPr>
            <w:t>1</w:t>
          </w:r>
        </w:fldSimple>
      </w:p>
    </w:sdtContent>
  </w:sdt>
  <w:p w:rsidR="00183FBD" w:rsidRDefault="00183FB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E88" w:rsidRDefault="007A5E88" w:rsidP="00183FBD">
      <w:r>
        <w:separator/>
      </w:r>
    </w:p>
  </w:footnote>
  <w:footnote w:type="continuationSeparator" w:id="0">
    <w:p w:rsidR="007A5E88" w:rsidRDefault="007A5E88" w:rsidP="00183F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CDD"/>
    <w:multiLevelType w:val="hybridMultilevel"/>
    <w:tmpl w:val="5404B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A345F"/>
    <w:multiLevelType w:val="hybridMultilevel"/>
    <w:tmpl w:val="C23062A0"/>
    <w:lvl w:ilvl="0" w:tplc="409AD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915EC4"/>
    <w:multiLevelType w:val="hybridMultilevel"/>
    <w:tmpl w:val="A434E678"/>
    <w:lvl w:ilvl="0" w:tplc="C55CFDFA">
      <w:start w:val="2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10F09"/>
    <w:multiLevelType w:val="hybridMultilevel"/>
    <w:tmpl w:val="ED56B860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">
    <w:nsid w:val="10F12553"/>
    <w:multiLevelType w:val="hybridMultilevel"/>
    <w:tmpl w:val="1F3CB9B2"/>
    <w:lvl w:ilvl="0" w:tplc="0415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CD96701"/>
    <w:multiLevelType w:val="hybridMultilevel"/>
    <w:tmpl w:val="A476F1DC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3BE7BC4"/>
    <w:multiLevelType w:val="hybridMultilevel"/>
    <w:tmpl w:val="C95ED064"/>
    <w:lvl w:ilvl="0" w:tplc="872E90CC">
      <w:start w:val="7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F7008"/>
    <w:multiLevelType w:val="hybridMultilevel"/>
    <w:tmpl w:val="C3BEE4B2"/>
    <w:lvl w:ilvl="0" w:tplc="0415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68D8A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426759"/>
    <w:multiLevelType w:val="hybridMultilevel"/>
    <w:tmpl w:val="2D00C08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D5F5B39"/>
    <w:multiLevelType w:val="hybridMultilevel"/>
    <w:tmpl w:val="E7BE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896D8B"/>
    <w:multiLevelType w:val="hybridMultilevel"/>
    <w:tmpl w:val="207EF1C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DB70C5"/>
    <w:multiLevelType w:val="hybridMultilevel"/>
    <w:tmpl w:val="FD7C022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EF47116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1610F01"/>
    <w:multiLevelType w:val="hybridMultilevel"/>
    <w:tmpl w:val="B6D0FD5E"/>
    <w:lvl w:ilvl="0" w:tplc="46BE5828">
      <w:start w:val="1"/>
      <w:numFmt w:val="lowerLetter"/>
      <w:lvlText w:val="%1)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12EBD"/>
    <w:multiLevelType w:val="hybridMultilevel"/>
    <w:tmpl w:val="CF2C6334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36785701"/>
    <w:multiLevelType w:val="hybridMultilevel"/>
    <w:tmpl w:val="1FAE9B3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67E3DF5"/>
    <w:multiLevelType w:val="hybridMultilevel"/>
    <w:tmpl w:val="3C722E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DB400B"/>
    <w:multiLevelType w:val="hybridMultilevel"/>
    <w:tmpl w:val="322E7F96"/>
    <w:lvl w:ilvl="0" w:tplc="0415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3DF051F7"/>
    <w:multiLevelType w:val="hybridMultilevel"/>
    <w:tmpl w:val="4E6C037E"/>
    <w:lvl w:ilvl="0" w:tplc="0415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4AB42F79"/>
    <w:multiLevelType w:val="hybridMultilevel"/>
    <w:tmpl w:val="E760F064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9">
    <w:nsid w:val="4EFF5405"/>
    <w:multiLevelType w:val="hybridMultilevel"/>
    <w:tmpl w:val="FBA48A6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54190816"/>
    <w:multiLevelType w:val="hybridMultilevel"/>
    <w:tmpl w:val="D396DB82"/>
    <w:lvl w:ilvl="0" w:tplc="041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55892BD0"/>
    <w:multiLevelType w:val="hybridMultilevel"/>
    <w:tmpl w:val="FEC8F82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5BBD3AB9"/>
    <w:multiLevelType w:val="hybridMultilevel"/>
    <w:tmpl w:val="FFAAC8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201F7"/>
    <w:multiLevelType w:val="hybridMultilevel"/>
    <w:tmpl w:val="2898CA52"/>
    <w:lvl w:ilvl="0" w:tplc="16AAB58E">
      <w:start w:val="6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27571C"/>
    <w:multiLevelType w:val="hybridMultilevel"/>
    <w:tmpl w:val="6CB82EFE"/>
    <w:lvl w:ilvl="0" w:tplc="0415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4FE0CB3A">
      <w:start w:val="1"/>
      <w:numFmt w:val="upperLetter"/>
      <w:pStyle w:val="Nagwek2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6C5D68F6"/>
    <w:multiLevelType w:val="hybridMultilevel"/>
    <w:tmpl w:val="5E428742"/>
    <w:lvl w:ilvl="0" w:tplc="409AD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4C41B4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8D3356"/>
    <w:multiLevelType w:val="hybridMultilevel"/>
    <w:tmpl w:val="5694EFB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31240E5"/>
    <w:multiLevelType w:val="hybridMultilevel"/>
    <w:tmpl w:val="E69C8F06"/>
    <w:lvl w:ilvl="0" w:tplc="409AD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76211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94E0E9B8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70053A">
      <w:start w:val="1"/>
      <w:numFmt w:val="upperLetter"/>
      <w:lvlText w:val="%6."/>
      <w:lvlJc w:val="left"/>
      <w:pPr>
        <w:ind w:left="4500" w:hanging="360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F30DB5"/>
    <w:multiLevelType w:val="hybridMultilevel"/>
    <w:tmpl w:val="787A4B6A"/>
    <w:lvl w:ilvl="0" w:tplc="20A60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EE720EE6">
      <w:start w:val="1"/>
      <w:numFmt w:val="lowerLetter"/>
      <w:lvlText w:val="%2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2" w:tplc="CB30A84A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hint="default"/>
      </w:rPr>
    </w:lvl>
    <w:lvl w:ilvl="4" w:tplc="FC725468">
      <w:numFmt w:val="bullet"/>
      <w:lvlText w:val="-"/>
      <w:lvlJc w:val="left"/>
      <w:pPr>
        <w:tabs>
          <w:tab w:val="num" w:pos="3465"/>
        </w:tabs>
        <w:ind w:left="3465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24"/>
  </w:num>
  <w:num w:numId="2">
    <w:abstractNumId w:val="7"/>
  </w:num>
  <w:num w:numId="3">
    <w:abstractNumId w:val="4"/>
  </w:num>
  <w:num w:numId="4">
    <w:abstractNumId w:val="16"/>
  </w:num>
  <w:num w:numId="5">
    <w:abstractNumId w:val="0"/>
  </w:num>
  <w:num w:numId="6">
    <w:abstractNumId w:val="1"/>
  </w:num>
  <w:num w:numId="7">
    <w:abstractNumId w:val="2"/>
  </w:num>
  <w:num w:numId="8">
    <w:abstractNumId w:val="17"/>
  </w:num>
  <w:num w:numId="9">
    <w:abstractNumId w:val="9"/>
  </w:num>
  <w:num w:numId="10">
    <w:abstractNumId w:val="13"/>
  </w:num>
  <w:num w:numId="11">
    <w:abstractNumId w:val="14"/>
  </w:num>
  <w:num w:numId="12">
    <w:abstractNumId w:val="22"/>
  </w:num>
  <w:num w:numId="13">
    <w:abstractNumId w:val="15"/>
  </w:num>
  <w:num w:numId="14">
    <w:abstractNumId w:val="27"/>
  </w:num>
  <w:num w:numId="15">
    <w:abstractNumId w:val="21"/>
  </w:num>
  <w:num w:numId="16">
    <w:abstractNumId w:val="23"/>
  </w:num>
  <w:num w:numId="17">
    <w:abstractNumId w:val="6"/>
  </w:num>
  <w:num w:numId="18">
    <w:abstractNumId w:val="18"/>
  </w:num>
  <w:num w:numId="19">
    <w:abstractNumId w:val="3"/>
  </w:num>
  <w:num w:numId="20">
    <w:abstractNumId w:val="12"/>
  </w:num>
  <w:num w:numId="21">
    <w:abstractNumId w:val="28"/>
  </w:num>
  <w:num w:numId="22">
    <w:abstractNumId w:val="25"/>
  </w:num>
  <w:num w:numId="23">
    <w:abstractNumId w:val="10"/>
  </w:num>
  <w:num w:numId="24">
    <w:abstractNumId w:val="20"/>
  </w:num>
  <w:num w:numId="25">
    <w:abstractNumId w:val="19"/>
  </w:num>
  <w:num w:numId="26">
    <w:abstractNumId w:val="11"/>
  </w:num>
  <w:num w:numId="27">
    <w:abstractNumId w:val="5"/>
  </w:num>
  <w:num w:numId="28">
    <w:abstractNumId w:val="8"/>
  </w:num>
  <w:num w:numId="29">
    <w:abstractNumId w:val="26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5F94"/>
    <w:rsid w:val="00083CF1"/>
    <w:rsid w:val="0018070B"/>
    <w:rsid w:val="00183FBD"/>
    <w:rsid w:val="00196B8D"/>
    <w:rsid w:val="0019725D"/>
    <w:rsid w:val="001F05C5"/>
    <w:rsid w:val="001F5D58"/>
    <w:rsid w:val="00253CF6"/>
    <w:rsid w:val="00254641"/>
    <w:rsid w:val="00283286"/>
    <w:rsid w:val="002A529C"/>
    <w:rsid w:val="00304842"/>
    <w:rsid w:val="0035620D"/>
    <w:rsid w:val="00357B8F"/>
    <w:rsid w:val="00375789"/>
    <w:rsid w:val="003A6865"/>
    <w:rsid w:val="00496A16"/>
    <w:rsid w:val="004C381E"/>
    <w:rsid w:val="004E083C"/>
    <w:rsid w:val="004F5CB7"/>
    <w:rsid w:val="0053422F"/>
    <w:rsid w:val="00537AAE"/>
    <w:rsid w:val="00560E8C"/>
    <w:rsid w:val="006004A5"/>
    <w:rsid w:val="00677126"/>
    <w:rsid w:val="006D156F"/>
    <w:rsid w:val="006F50F0"/>
    <w:rsid w:val="007166C3"/>
    <w:rsid w:val="00722CA9"/>
    <w:rsid w:val="007363AD"/>
    <w:rsid w:val="0074317E"/>
    <w:rsid w:val="00787B8B"/>
    <w:rsid w:val="0079686E"/>
    <w:rsid w:val="00796FD1"/>
    <w:rsid w:val="007A5E88"/>
    <w:rsid w:val="007A68CC"/>
    <w:rsid w:val="007B6E84"/>
    <w:rsid w:val="007C5F94"/>
    <w:rsid w:val="008169C5"/>
    <w:rsid w:val="00853E43"/>
    <w:rsid w:val="00866A59"/>
    <w:rsid w:val="00870D29"/>
    <w:rsid w:val="00876DA4"/>
    <w:rsid w:val="008A3585"/>
    <w:rsid w:val="008B2ABF"/>
    <w:rsid w:val="008D269F"/>
    <w:rsid w:val="008F70C0"/>
    <w:rsid w:val="00926379"/>
    <w:rsid w:val="00A4236D"/>
    <w:rsid w:val="00AA28B3"/>
    <w:rsid w:val="00AE4937"/>
    <w:rsid w:val="00AF317D"/>
    <w:rsid w:val="00B3474E"/>
    <w:rsid w:val="00B67555"/>
    <w:rsid w:val="00BF235F"/>
    <w:rsid w:val="00BF2590"/>
    <w:rsid w:val="00CE748A"/>
    <w:rsid w:val="00D902AA"/>
    <w:rsid w:val="00DB65EC"/>
    <w:rsid w:val="00DE3799"/>
    <w:rsid w:val="00DF0C51"/>
    <w:rsid w:val="00E50B33"/>
    <w:rsid w:val="00E6154E"/>
    <w:rsid w:val="00ED5B44"/>
    <w:rsid w:val="00EF4369"/>
    <w:rsid w:val="00F870F4"/>
    <w:rsid w:val="00F94F68"/>
    <w:rsid w:val="00FC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A6865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3A6865"/>
    <w:pPr>
      <w:keepNext/>
      <w:numPr>
        <w:ilvl w:val="1"/>
        <w:numId w:val="1"/>
      </w:numPr>
      <w:jc w:val="both"/>
      <w:outlineLvl w:val="1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C5F9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3A6865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A6865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3A68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68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86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870D29"/>
    <w:pPr>
      <w:jc w:val="both"/>
    </w:pPr>
    <w:rPr>
      <w:b/>
      <w:bCs/>
      <w:sz w:val="28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0D29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kapitzlist">
    <w:name w:val="List Paragraph"/>
    <w:basedOn w:val="Normalny"/>
    <w:uiPriority w:val="34"/>
    <w:qFormat/>
    <w:rsid w:val="00357B8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183F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83FB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55BEF-6D9B-4441-B34D-9B3950FA8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Zajkowski</dc:creator>
  <cp:lastModifiedBy>Użytkownik systemu Windows</cp:lastModifiedBy>
  <cp:revision>2</cp:revision>
  <cp:lastPrinted>2017-04-24T08:05:00Z</cp:lastPrinted>
  <dcterms:created xsi:type="dcterms:W3CDTF">2019-01-10T17:15:00Z</dcterms:created>
  <dcterms:modified xsi:type="dcterms:W3CDTF">2019-01-10T17:15:00Z</dcterms:modified>
</cp:coreProperties>
</file>